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F65F2A" w:rsidRPr="00DB4EA3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B4EA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1.</w:t>
      </w:r>
      <w:r w:rsidRPr="00DB4EA3" w:rsidR="00DB4EA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DB4EA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Whatlifespanmain characteristics of the life-span perspective? (Don't just list them) 
</w:t>
      </w:r>
    </w:p>
    <w:p w:rsid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Development takes a whole lifespan, from the conception to 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death of an individual.</w:t>
      </w:r>
    </w:p>
    <w:p w:rsidR="00AE1E97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Development is plastic, implying that it is prone to change, thus creating multiple possible outcomes of the process. </w:t>
      </w:r>
    </w:p>
    <w:p w:rsidR="00AA4DE0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A4DE0">
        <w:rPr>
          <w:rFonts w:ascii="Times New Roman" w:eastAsia="Times New Roman" w:hAnsi="Times New Roman" w:cs="Times New Roman"/>
          <w:color w:val="2D3B45"/>
          <w:sz w:val="24"/>
          <w:szCs w:val="24"/>
        </w:rPr>
        <w:t>Development is multidirectional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meaning personal traits are prone to change in </w:t>
      </w:r>
      <w:r w:rsidR="007A1D16">
        <w:rPr>
          <w:rFonts w:ascii="Times New Roman" w:eastAsia="Times New Roman" w:hAnsi="Times New Roman" w:cs="Times New Roman"/>
          <w:color w:val="2D3B45"/>
          <w:sz w:val="24"/>
          <w:szCs w:val="24"/>
        </w:rPr>
        <w:t>directions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, increasing or decreasing.</w:t>
      </w:r>
    </w:p>
    <w:p w:rsidR="00AE1E97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Development </w:t>
      </w:r>
      <w:r w:rsidRPr="007A1D16" w:rsidR="007A1D16">
        <w:rPr>
          <w:rFonts w:ascii="Times New Roman" w:eastAsia="Times New Roman" w:hAnsi="Times New Roman" w:cs="Times New Roman"/>
          <w:color w:val="2D3B45"/>
          <w:sz w:val="24"/>
          <w:szCs w:val="24"/>
        </w:rPr>
        <w:t>is multidimensional</w:t>
      </w:r>
      <w:r w:rsidR="007A1D1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, implying that it is affected by multiple </w:t>
      </w:r>
      <w:r w:rsidR="00185518">
        <w:rPr>
          <w:rFonts w:ascii="Times New Roman" w:eastAsia="Times New Roman" w:hAnsi="Times New Roman" w:cs="Times New Roman"/>
          <w:color w:val="2D3B45"/>
          <w:sz w:val="24"/>
          <w:szCs w:val="24"/>
        </w:rPr>
        <w:t>dimensions</w:t>
      </w:r>
      <w:r w:rsidR="007A1D16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such as cognitive and biological changes. </w:t>
      </w:r>
    </w:p>
    <w:p w:rsidR="00185518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85518">
        <w:rPr>
          <w:rFonts w:ascii="Times New Roman" w:eastAsia="Times New Roman" w:hAnsi="Times New Roman" w:cs="Times New Roman"/>
          <w:color w:val="2D3B45"/>
          <w:sz w:val="24"/>
          <w:szCs w:val="24"/>
        </w:rPr>
        <w:t>Development is Multidisciplinary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thus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its study is spread across multiple </w:t>
      </w:r>
      <w:r w:rsidR="005838BE">
        <w:rPr>
          <w:rFonts w:ascii="Times New Roman" w:eastAsia="Times New Roman" w:hAnsi="Times New Roman" w:cs="Times New Roman"/>
          <w:color w:val="2D3B45"/>
          <w:sz w:val="24"/>
          <w:szCs w:val="24"/>
        </w:rPr>
        <w:t>disciplines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such as medicine, phycology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sociology. </w:t>
      </w:r>
    </w:p>
    <w:p w:rsidR="00F65F2A" w:rsidRPr="005838BE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5838BE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2.</w:t>
      </w:r>
      <w:r w:rsidRPr="005838BE" w:rsidR="00DB4EA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5838BE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How is age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-</w:t>
      </w:r>
      <w:r w:rsidRPr="005838BE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related to development? 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Development </w:t>
      </w:r>
      <w:r w:rsidR="00007229">
        <w:rPr>
          <w:rFonts w:ascii="Times New Roman" w:eastAsia="Times New Roman" w:hAnsi="Times New Roman" w:cs="Times New Roman"/>
          <w:color w:val="2D3B45"/>
          <w:sz w:val="24"/>
          <w:szCs w:val="24"/>
        </w:rPr>
        <w:t>milestones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such as walking, talking,</w:t>
      </w:r>
      <w:r w:rsidR="0000722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puberty are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related to the age of the individual. Additionally, </w:t>
      </w:r>
      <w:r w:rsidR="00007229">
        <w:rPr>
          <w:rFonts w:ascii="Times New Roman" w:eastAsia="Times New Roman" w:hAnsi="Times New Roman" w:cs="Times New Roman"/>
          <w:color w:val="2D3B45"/>
          <w:sz w:val="24"/>
          <w:szCs w:val="24"/>
        </w:rPr>
        <w:t>when researchers are studying the development process, the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>y</w:t>
      </w:r>
      <w:r w:rsidR="0000722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refer to age as 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</w:t>
      </w:r>
      <w:r w:rsidR="0000722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main variance. </w:t>
      </w:r>
    </w:p>
    <w:p w:rsidR="00F65F2A" w:rsidRPr="00723CB5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723CB5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3.</w:t>
      </w:r>
      <w:r w:rsidRPr="00723CB5" w:rsidR="00DB4EA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723CB5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How can gender, cultural, and ethnic bias affect the outcome of 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the </w:t>
      </w:r>
      <w:r w:rsidRPr="00723CB5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research study?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Gender, culture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ethnicity all create a bias since people from different classifi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>cations have different genetic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traits. Additionally,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people fro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m different cultures and ethnic groups 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>consume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different products and have different 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>cultural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practices. </w:t>
      </w:r>
    </w:p>
    <w:p w:rsidR="00F65F2A" w:rsidRPr="00BA608D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BA608D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4.</w:t>
      </w:r>
      <w:r w:rsidRPr="00BA608D" w:rsidR="00DB4EA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BA608D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What are some chromosomal and gene-linked abnormalities?</w:t>
      </w:r>
    </w:p>
    <w:p w:rsidR="00374F41" w:rsidRPr="00BA608D" w:rsidP="00BA608D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BA608D">
        <w:rPr>
          <w:rFonts w:ascii="Times New Roman" w:eastAsia="Times New Roman" w:hAnsi="Times New Roman" w:cs="Times New Roman"/>
          <w:color w:val="2D3B45"/>
          <w:sz w:val="24"/>
          <w:szCs w:val="24"/>
        </w:rPr>
        <w:t>Down's syndrome or trisomy 21</w:t>
      </w:r>
    </w:p>
    <w:p w:rsidR="00BA608D" w:rsidRPr="00BA608D" w:rsidP="00BA608D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BA608D">
        <w:rPr>
          <w:rFonts w:ascii="Times New Roman" w:eastAsia="Times New Roman" w:hAnsi="Times New Roman" w:cs="Times New Roman"/>
          <w:color w:val="2D3B45"/>
          <w:sz w:val="24"/>
          <w:szCs w:val="24"/>
        </w:rPr>
        <w:t>Edward's syndrome or trisomy 18</w:t>
      </w:r>
    </w:p>
    <w:p w:rsidR="00F65F2A" w:rsidRPr="00BA608D" w:rsidP="00BA608D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BA608D">
        <w:rPr>
          <w:rFonts w:ascii="Times New Roman" w:eastAsia="Times New Roman" w:hAnsi="Times New Roman" w:cs="Times New Roman"/>
          <w:color w:val="2D3B45"/>
          <w:sz w:val="24"/>
          <w:szCs w:val="24"/>
        </w:rPr>
        <w:t>Patau</w:t>
      </w:r>
      <w:r w:rsidRPr="00BA608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syndrome or trisomy 13</w:t>
      </w:r>
      <w:r w:rsidRPr="00BA608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</w:t>
      </w:r>
    </w:p>
    <w:p w:rsidR="00F65F2A" w:rsidRPr="00D00BC0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00BC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5. What</w:t>
      </w:r>
      <w:r w:rsidRPr="00D00BC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are 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the </w:t>
      </w:r>
      <w:r w:rsidRPr="00D00BC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three types of heredity environment correlations? </w:t>
      </w:r>
    </w:p>
    <w:p w:rsid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D00BC0">
        <w:rPr>
          <w:rFonts w:ascii="Times New Roman" w:eastAsia="Times New Roman" w:hAnsi="Times New Roman" w:cs="Times New Roman"/>
          <w:color w:val="2D3B45"/>
          <w:sz w:val="24"/>
          <w:szCs w:val="24"/>
        </w:rPr>
        <w:t>Passive Gene-Environment Correlations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explains the relationshi</w:t>
      </w:r>
      <w:r w:rsidR="00FD3F85">
        <w:rPr>
          <w:rFonts w:ascii="Times New Roman" w:eastAsia="Times New Roman" w:hAnsi="Times New Roman" w:cs="Times New Roman"/>
          <w:color w:val="2D3B45"/>
          <w:sz w:val="24"/>
          <w:szCs w:val="24"/>
        </w:rPr>
        <w:t>p between one gene and the envir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o</w:t>
      </w:r>
      <w:r w:rsidR="00FD3F85">
        <w:rPr>
          <w:rFonts w:ascii="Times New Roman" w:eastAsia="Times New Roman" w:hAnsi="Times New Roman" w:cs="Times New Roman"/>
          <w:color w:val="2D3B4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ment he or she is raised in. </w:t>
      </w:r>
    </w:p>
    <w:p w:rsidR="00FD3F85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3F85">
        <w:rPr>
          <w:rFonts w:ascii="Times New Roman" w:eastAsia="Times New Roman" w:hAnsi="Times New Roman" w:cs="Times New Roman"/>
          <w:color w:val="2D3B45"/>
          <w:sz w:val="24"/>
          <w:szCs w:val="24"/>
        </w:rPr>
        <w:t>Active Gene-Environment Correlations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stipules that one’s genetic composition can make him or her to choose their environment. </w:t>
      </w:r>
    </w:p>
    <w:p w:rsidR="00FD3F85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FD3F85">
        <w:rPr>
          <w:rFonts w:ascii="Times New Roman" w:eastAsia="Times New Roman" w:hAnsi="Times New Roman" w:cs="Times New Roman"/>
          <w:color w:val="2D3B45"/>
          <w:sz w:val="24"/>
          <w:szCs w:val="24"/>
        </w:rPr>
        <w:t>Evocative Gene-Environment Correlations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</w:t>
      </w:r>
      <w:r w:rsidR="0014767D">
        <w:rPr>
          <w:rFonts w:ascii="Times New Roman" w:eastAsia="Times New Roman" w:hAnsi="Times New Roman" w:cs="Times New Roman"/>
          <w:color w:val="2D3B45"/>
          <w:sz w:val="24"/>
          <w:szCs w:val="24"/>
        </w:rPr>
        <w:t>which stipulate than one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’s</w:t>
      </w:r>
      <w:r w:rsidR="0014767D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heredity behaviour can help in choosing their environment. 
</w:t>
      </w:r>
    </w:p>
    <w:p w:rsidR="00F65F2A" w:rsidRPr="00DD3F30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D3F3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6.what</w:t>
      </w:r>
      <w:r w:rsidRPr="00DD3F3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are some good prenatal care developments?</w:t>
      </w:r>
    </w:p>
    <w:p w:rsid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Increasing the intake of foods rich in vitamin B</w:t>
      </w:r>
    </w:p>
    <w:p w:rsidR="00DD3F30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Avoiding the use of drugs and alcohol</w:t>
      </w:r>
    </w:p>
    <w:p w:rsidR="00DD3F30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Increasing one’s weight to a weight that can handle carrying the fetus</w:t>
      </w:r>
    </w:p>
    <w:p w:rsidR="00F65F2A" w:rsidRPr="00DC15A8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7.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What are the</w:t>
      </w:r>
      <w:r w:rsidRPr="00DC15A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measures of neonatal health and representatives?</w:t>
      </w:r>
    </w:p>
    <w:p w:rsid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117BC3">
        <w:rPr>
          <w:rFonts w:ascii="Times New Roman" w:eastAsia="Times New Roman" w:hAnsi="Times New Roman" w:cs="Times New Roman"/>
          <w:color w:val="2D3B45"/>
          <w:sz w:val="24"/>
          <w:szCs w:val="24"/>
        </w:rPr>
        <w:t>Apgar scale</w:t>
      </w:r>
    </w:p>
    <w:p w:rsidR="00676C85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676C85">
        <w:rPr>
          <w:rFonts w:ascii="Times New Roman" w:eastAsia="Times New Roman" w:hAnsi="Times New Roman" w:cs="Times New Roman"/>
          <w:color w:val="2D3B45"/>
          <w:sz w:val="24"/>
          <w:szCs w:val="24"/>
        </w:rPr>
        <w:t>Brazelton</w:t>
      </w:r>
      <w:r w:rsidRPr="00676C8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Neonatal Behavioral Assessment Scale</w:t>
      </w:r>
    </w:p>
    <w:p w:rsidR="00F65F2A" w:rsidRPr="005019B5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5019B5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8. What</w:t>
      </w:r>
      <w:r w:rsidRPr="005019B5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does 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the </w:t>
      </w:r>
      <w:r w:rsidRPr="005019B5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postpartum period involve? What physical adjustments does the women’s body make during the period?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</w:t>
      </w:r>
      <w:r w:rsidR="00682539">
        <w:rPr>
          <w:rFonts w:ascii="Times New Roman" w:eastAsia="Times New Roman" w:hAnsi="Times New Roman" w:cs="Times New Roman"/>
          <w:color w:val="2D3B45"/>
          <w:sz w:val="24"/>
          <w:szCs w:val="24"/>
        </w:rPr>
        <w:t>postpartum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period is the first six weeks after 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</w:t>
      </w:r>
      <w:r w:rsidR="00682539">
        <w:rPr>
          <w:rFonts w:ascii="Times New Roman" w:eastAsia="Times New Roman" w:hAnsi="Times New Roman" w:cs="Times New Roman"/>
          <w:color w:val="2D3B45"/>
          <w:sz w:val="24"/>
          <w:szCs w:val="24"/>
        </w:rPr>
        <w:t>delivery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of a child. During this </w:t>
      </w:r>
      <w:r w:rsidR="00682539">
        <w:rPr>
          <w:rFonts w:ascii="Times New Roman" w:eastAsia="Times New Roman" w:hAnsi="Times New Roman" w:cs="Times New Roman"/>
          <w:color w:val="2D3B45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, the mother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s hormone production is interrupted and eventually </w:t>
      </w:r>
      <w:r w:rsidR="00682539">
        <w:rPr>
          <w:rFonts w:ascii="Times New Roman" w:eastAsia="Times New Roman" w:hAnsi="Times New Roman" w:cs="Times New Roman"/>
          <w:color w:val="2D3B45"/>
          <w:sz w:val="24"/>
          <w:szCs w:val="24"/>
        </w:rPr>
        <w:t>recovered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on the other hand, the mother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s </w:t>
      </w:r>
      <w:r w:rsidR="0068253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uterus returns to its initial place. </w:t>
      </w:r>
    </w:p>
    <w:p w:rsidR="00F65F2A" w:rsidRPr="00A91D7A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9.</w:t>
      </w:r>
      <w:r w:rsidRPr="00A91D7A" w:rsid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What are some key features of the brain and its development 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i</w:t>
      </w:r>
      <w:r w:rsidRP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n infancy?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With the help of the neurons, the brain 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receive messages and communicate. </w:t>
      </w:r>
      <w:r w:rsidR="00D86431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From the time of conception to the time of birth, the brain usually has enough neurons, a figure that doubles by the second year. </w:t>
      </w:r>
    </w:p>
    <w:p w:rsidR="00F65F2A" w:rsidRPr="00DC15A8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DC15A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10.</w:t>
      </w:r>
      <w:r w:rsid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DC15A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What are </w:t>
      </w:r>
      <w:r w:rsidR="006A225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the </w:t>
      </w:r>
      <w:r w:rsidRPr="00DC15A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infant’s nutritional needs?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An infant needs p</w:t>
      </w:r>
      <w:r w:rsidRPr="00DC15A8" w:rsidR="00DC15A8">
        <w:rPr>
          <w:rFonts w:ascii="Times New Roman" w:eastAsia="Times New Roman" w:hAnsi="Times New Roman" w:cs="Times New Roman"/>
          <w:color w:val="2D3B45"/>
          <w:sz w:val="24"/>
          <w:szCs w:val="24"/>
        </w:rPr>
        <w:t>rotein, fats, carb</w:t>
      </w:r>
      <w:r w:rsidR="00DC15A8">
        <w:rPr>
          <w:rFonts w:ascii="Times New Roman" w:eastAsia="Times New Roman" w:hAnsi="Times New Roman" w:cs="Times New Roman"/>
          <w:color w:val="2D3B45"/>
          <w:sz w:val="24"/>
          <w:szCs w:val="24"/>
        </w:rPr>
        <w:t>ohydrate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s</w:t>
      </w:r>
      <w:r w:rsidR="00DC15A8">
        <w:rPr>
          <w:rFonts w:ascii="Times New Roman" w:eastAsia="Times New Roman" w:hAnsi="Times New Roman" w:cs="Times New Roman"/>
          <w:color w:val="2D3B45"/>
          <w:sz w:val="24"/>
          <w:szCs w:val="24"/>
        </w:rPr>
        <w:t>, vi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tamins, and minerals. All these nutrients</w:t>
      </w:r>
      <w:r w:rsidR="00DC15A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are available in human milk or infant formula. </w:t>
      </w:r>
    </w:p>
    <w:p w:rsidR="00F65F2A" w:rsidRPr="005813E0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11.</w:t>
      </w:r>
      <w:r w:rsid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5813E0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What are some reflexes infants have?</w:t>
      </w:r>
    </w:p>
    <w:p w:rsidR="00696C9D" w:rsidRPr="005813E0" w:rsidP="005813E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color w:val="2D3B45"/>
          <w:sz w:val="24"/>
          <w:szCs w:val="24"/>
        </w:rPr>
        <w:t>Rooting reflex</w:t>
      </w:r>
    </w:p>
    <w:p w:rsidR="00696C9D" w:rsidRPr="005813E0" w:rsidP="005813E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color w:val="2D3B45"/>
          <w:sz w:val="24"/>
          <w:szCs w:val="24"/>
        </w:rPr>
        <w:t>Suck reflex</w:t>
      </w:r>
    </w:p>
    <w:p w:rsidR="00696C9D" w:rsidRPr="005813E0" w:rsidP="005813E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color w:val="2D3B45"/>
          <w:sz w:val="24"/>
          <w:szCs w:val="24"/>
        </w:rPr>
        <w:t>Moro reflex</w:t>
      </w:r>
    </w:p>
    <w:p w:rsidR="00696C9D" w:rsidRPr="005813E0" w:rsidP="005813E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color w:val="2D3B45"/>
          <w:sz w:val="24"/>
          <w:szCs w:val="24"/>
        </w:rPr>
        <w:t>Tonic neck reflex</w:t>
      </w:r>
    </w:p>
    <w:p w:rsidR="00696C9D" w:rsidRPr="005813E0" w:rsidP="005813E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color w:val="2D3B45"/>
          <w:sz w:val="24"/>
          <w:szCs w:val="24"/>
        </w:rPr>
        <w:t>Grasp reflex</w:t>
      </w:r>
    </w:p>
    <w:p w:rsidR="00F65F2A" w:rsidRPr="005813E0" w:rsidP="005813E0">
      <w:pPr>
        <w:pStyle w:val="ListParagraph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5813E0">
        <w:rPr>
          <w:rFonts w:ascii="Times New Roman" w:eastAsia="Times New Roman" w:hAnsi="Times New Roman" w:cs="Times New Roman"/>
          <w:color w:val="2D3B45"/>
          <w:sz w:val="24"/>
          <w:szCs w:val="24"/>
        </w:rPr>
        <w:t>Stepping reflex</w:t>
      </w:r>
    </w:p>
    <w:p w:rsidR="00F65F2A" w:rsidRPr="00185E0C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185E0C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12.</w:t>
      </w:r>
      <w:r w:rsidR="00A91D7A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185E0C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How do fine motor skills develop in infancy?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The d</w:t>
      </w:r>
      <w:r w:rsidR="00185E0C">
        <w:rPr>
          <w:rFonts w:ascii="Times New Roman" w:eastAsia="Times New Roman" w:hAnsi="Times New Roman" w:cs="Times New Roman"/>
          <w:color w:val="2D3B45"/>
          <w:sz w:val="24"/>
          <w:szCs w:val="24"/>
        </w:rPr>
        <w:t>evelopment of fine motor skills starts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with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infants using their dominant hand to touch their own bod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ies</w:t>
      </w:r>
      <w:r w:rsidR="00723CB5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the things around them. </w:t>
      </w:r>
      <w:r w:rsidR="00185E0C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With time, 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 infant is </w:t>
      </w:r>
      <w:r w:rsidR="00185E0C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then able to move the whole body, and increase their stability. </w:t>
      </w:r>
    </w:p>
    <w:p w:rsidR="00F65F2A" w:rsidRPr="00696C9D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696C9D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13.</w:t>
      </w:r>
      <w:r w:rsidR="00C51AB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r w:rsidRPr="00696C9D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How does visual perception develop in infancy?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At birth, an infant’s eyes develop two images that are processed in the brain. The infant then learns to form a uniform image from both eyes. </w:t>
      </w:r>
    </w:p>
    <w:p w:rsidR="00F65F2A" w:rsidRPr="00581BE8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581BE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14.</w:t>
      </w:r>
      <w:r w:rsidR="00C51AB3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</w:t>
      </w:r>
      <w:bookmarkStart w:id="0" w:name="_GoBack"/>
      <w:bookmarkEnd w:id="0"/>
      <w:r w:rsidRPr="00581BE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>What roles do nature and nurture play in perceptual development?</w:t>
      </w:r>
    </w:p>
    <w:p w:rsidR="00F65F2A" w:rsidRPr="00F65F2A" w:rsidP="00F65F2A">
      <w:pPr>
        <w:spacing w:line="48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>Nature and nurture explain the relationship between environmental and gene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ic influences and how they affect the development process. Through these </w:t>
      </w:r>
      <w:r w:rsidR="00581BE8">
        <w:rPr>
          <w:rFonts w:ascii="Times New Roman" w:eastAsia="Times New Roman" w:hAnsi="Times New Roman" w:cs="Times New Roman"/>
          <w:color w:val="2D3B45"/>
          <w:sz w:val="24"/>
          <w:szCs w:val="24"/>
        </w:rPr>
        <w:t>influences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, one 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develop the </w:t>
      </w:r>
      <w:r w:rsidR="00581BE8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major senses, the process referred to as </w:t>
      </w:r>
      <w:r w:rsidRPr="00F65F2A" w:rsidR="00581BE8">
        <w:rPr>
          <w:rFonts w:ascii="Times New Roman" w:eastAsia="Times New Roman" w:hAnsi="Times New Roman" w:cs="Times New Roman"/>
          <w:color w:val="2D3B45"/>
          <w:sz w:val="24"/>
          <w:szCs w:val="24"/>
        </w:rPr>
        <w:t>perceptual development</w:t>
      </w:r>
      <w:r w:rsidR="00581BE8">
        <w:rPr>
          <w:rFonts w:ascii="Times New Roman" w:eastAsia="Times New Roman" w:hAnsi="Times New Roman" w:cs="Times New Roman"/>
          <w:color w:val="2D3B45"/>
          <w:sz w:val="24"/>
          <w:szCs w:val="24"/>
        </w:rPr>
        <w:t>.</w:t>
      </w:r>
    </w:p>
    <w:p w:rsidR="00B065A1" w:rsidRPr="003437C8" w:rsidP="00F65F2A">
      <w:pPr>
        <w:spacing w:line="480" w:lineRule="auto"/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</w:pPr>
      <w:r w:rsidRPr="003437C8">
        <w:rPr>
          <w:rFonts w:ascii="Times New Roman" w:eastAsia="Times New Roman" w:hAnsi="Times New Roman" w:cs="Times New Roman"/>
          <w:b/>
          <w:color w:val="2D3B45"/>
          <w:sz w:val="24"/>
          <w:szCs w:val="24"/>
        </w:rPr>
        <w:t xml:space="preserve"> 2-Why is social interaction important to cognitive development?</w:t>
      </w:r>
    </w:p>
    <w:p w:rsidR="003437C8" w:rsidRPr="00F65F2A" w:rsidP="00F65F2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Through interaction, children 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can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learn how to talk, communicate</w:t>
      </w:r>
      <w:r w:rsidR="006A225A">
        <w:rPr>
          <w:rFonts w:ascii="Times New Roman" w:eastAsia="Times New Roman" w:hAnsi="Times New Roman" w:cs="Times New Roman"/>
          <w:color w:val="2D3B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and relate in different situations. These are the major factors of cognitive development.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CDB4FD7"/>
    <w:multiLevelType w:val="hybridMultilevel"/>
    <w:tmpl w:val="524A6B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C2B69"/>
    <w:multiLevelType w:val="hybridMultilevel"/>
    <w:tmpl w:val="4D5AD3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F2A"/>
    <w:rsid w:val="00007229"/>
    <w:rsid w:val="00117BC3"/>
    <w:rsid w:val="0014767D"/>
    <w:rsid w:val="00185518"/>
    <w:rsid w:val="00185E0C"/>
    <w:rsid w:val="00273820"/>
    <w:rsid w:val="00277D07"/>
    <w:rsid w:val="002E30EA"/>
    <w:rsid w:val="003437C8"/>
    <w:rsid w:val="00374F41"/>
    <w:rsid w:val="003F718B"/>
    <w:rsid w:val="00427CB8"/>
    <w:rsid w:val="005019B5"/>
    <w:rsid w:val="005813E0"/>
    <w:rsid w:val="00581BE8"/>
    <w:rsid w:val="005838BE"/>
    <w:rsid w:val="00676C85"/>
    <w:rsid w:val="00682539"/>
    <w:rsid w:val="00696C9D"/>
    <w:rsid w:val="006A225A"/>
    <w:rsid w:val="006A3CC7"/>
    <w:rsid w:val="00723CB5"/>
    <w:rsid w:val="007262C5"/>
    <w:rsid w:val="007A1D16"/>
    <w:rsid w:val="00A91D7A"/>
    <w:rsid w:val="00AA4DE0"/>
    <w:rsid w:val="00AE1E97"/>
    <w:rsid w:val="00B065A1"/>
    <w:rsid w:val="00B938F5"/>
    <w:rsid w:val="00BA608D"/>
    <w:rsid w:val="00C51AB3"/>
    <w:rsid w:val="00D00BC0"/>
    <w:rsid w:val="00D351A1"/>
    <w:rsid w:val="00D86431"/>
    <w:rsid w:val="00DB4EA3"/>
    <w:rsid w:val="00DC15A8"/>
    <w:rsid w:val="00DD3F30"/>
    <w:rsid w:val="00EF1EE4"/>
    <w:rsid w:val="00F65F2A"/>
    <w:rsid w:val="00FD3F85"/>
  </w:rsids>
  <w:docVars>
    <w:docVar w:name="__Grammarly_42___1" w:val="H4sIAAAAAAAEAKtWcslP9kxRslIyNDYyNDcDYgNDIxMjCzNTIyUdpeDU4uLM/DyQAsNaAGE61LAsAAAA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EddKen Design Solutions</dc:creator>
  <cp:lastModifiedBy>EddKen Design Solutions</cp:lastModifiedBy>
  <cp:revision>2</cp:revision>
  <dcterms:created xsi:type="dcterms:W3CDTF">2019-11-07T17:34:00Z</dcterms:created>
  <dcterms:modified xsi:type="dcterms:W3CDTF">2019-11-07T20:22:00Z</dcterms:modified>
</cp:coreProperties>
</file>